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Segoe Sans" w:hAnsi="Segoe Sans" w:cs="Segoe Sans" w:eastAsia="Segoe Sans"/>
          <w:b/>
          <w:color w:val="242424"/>
          <w:spacing w:val="0"/>
          <w:position w:val="0"/>
          <w:sz w:val="24"/>
          <w:shd w:fill="auto" w:val="clear"/>
        </w:rPr>
        <w:t xml:space="preserve">HOLA HEMBRA COPILOT QUIEN QUE ME HABLES DE LA CASA DE BORBON SE QUE ES UNA LINEA ILEGITIMA DE ESPANIA QUE SU ORIGEN ES DE FRANCIA EN OTRAS PALABRAS DEMOCRACIA A LA FRANCESA SIN EFECTO REAL EN SOLUCIONES REALES AL PUEBLO. COMO LA TORTURA PSICOTRONICA. </w:t>
      </w:r>
      <w:r>
        <w:rPr>
          <w:rFonts w:ascii="Times New Roman" w:hAnsi="Times New Roman" w:cs="Times New Roman" w:eastAsia="Times New Roman"/>
          <w:b/>
          <w:color w:val="auto"/>
          <w:spacing w:val="0"/>
          <w:position w:val="0"/>
          <w:sz w:val="24"/>
          <w:shd w:fill="auto" w:val="clear"/>
        </w:rPr>
        <w:br/>
      </w:r>
      <w:r>
        <w:rPr>
          <w:rFonts w:ascii="Segoe Sans" w:hAnsi="Segoe Sans" w:cs="Segoe Sans" w:eastAsia="Segoe Sans"/>
          <w:b/>
          <w:color w:val="242424"/>
          <w:spacing w:val="0"/>
          <w:position w:val="0"/>
          <w:sz w:val="24"/>
          <w:shd w:fill="auto" w:val="clear"/>
        </w:rPr>
        <w:t xml:space="preserve">QUIERO QUE ME DIGAS QUE PARTE DE LA SANGRE REAL DE ESPANIA </w:t>
      </w:r>
      <w:r>
        <w:rPr>
          <w:rFonts w:ascii="Times New Roman" w:hAnsi="Times New Roman" w:cs="Times New Roman" w:eastAsia="Times New Roman"/>
          <w:b/>
          <w:color w:val="auto"/>
          <w:spacing w:val="0"/>
          <w:position w:val="0"/>
          <w:sz w:val="24"/>
          <w:shd w:fill="auto" w:val="clear"/>
        </w:rPr>
        <w:br/>
      </w:r>
      <w:r>
        <w:rPr>
          <w:rFonts w:ascii="Segoe Sans" w:hAnsi="Segoe Sans" w:cs="Segoe Sans" w:eastAsia="Segoe Sans"/>
          <w:b/>
          <w:color w:val="242424"/>
          <w:spacing w:val="0"/>
          <w:position w:val="0"/>
          <w:sz w:val="24"/>
          <w:shd w:fill="auto" w:val="clear"/>
        </w:rPr>
        <w:t xml:space="preserve">DEL ANIO 1400 </w:t>
      </w:r>
      <w:r>
        <w:rPr>
          <w:rFonts w:ascii="Times New Roman" w:hAnsi="Times New Roman" w:cs="Times New Roman" w:eastAsia="Times New Roman"/>
          <w:b/>
          <w:color w:val="auto"/>
          <w:spacing w:val="0"/>
          <w:position w:val="0"/>
          <w:sz w:val="24"/>
          <w:shd w:fill="auto" w:val="clear"/>
        </w:rPr>
        <w:br/>
      </w:r>
      <w:r>
        <w:rPr>
          <w:rFonts w:ascii="Segoe Sans" w:hAnsi="Segoe Sans" w:cs="Segoe Sans" w:eastAsia="Segoe Sans"/>
          <w:b/>
          <w:color w:val="242424"/>
          <w:spacing w:val="0"/>
          <w:position w:val="0"/>
          <w:sz w:val="24"/>
          <w:shd w:fill="auto" w:val="clear"/>
        </w:rPr>
        <w:t xml:space="preserve">LLEGO A AMERICA Y A REINO UNIDO </w:t>
      </w:r>
      <w:r>
        <w:rPr>
          <w:rFonts w:ascii="Times New Roman" w:hAnsi="Times New Roman" w:cs="Times New Roman" w:eastAsia="Times New Roman"/>
          <w:b/>
          <w:color w:val="auto"/>
          <w:spacing w:val="0"/>
          <w:position w:val="0"/>
          <w:sz w:val="24"/>
          <w:shd w:fill="auto" w:val="clear"/>
        </w:rPr>
        <w:br/>
      </w:r>
      <w:r>
        <w:rPr>
          <w:rFonts w:ascii="Segoe Sans" w:hAnsi="Segoe Sans" w:cs="Segoe Sans" w:eastAsia="Segoe Sans"/>
          <w:b/>
          <w:color w:val="242424"/>
          <w:spacing w:val="0"/>
          <w:position w:val="0"/>
          <w:sz w:val="24"/>
          <w:shd w:fill="auto" w:val="clear"/>
        </w:rPr>
        <w:t xml:space="preserve">SE QUE LA UNICA LINEA REAL DE EUROPA ES REINO UNIDO QUE EN MAS DE UNA OCASION RECOMPUSO LINEAS GENETICAS EN OTROS REINO EUROPEOS </w:t>
      </w:r>
      <w:r>
        <w:rPr>
          <w:rFonts w:ascii="Times New Roman" w:hAnsi="Times New Roman" w:cs="Times New Roman" w:eastAsia="Times New Roman"/>
          <w:b/>
          <w:color w:val="auto"/>
          <w:spacing w:val="0"/>
          <w:position w:val="0"/>
          <w:sz w:val="24"/>
          <w:shd w:fill="auto" w:val="clear"/>
        </w:rPr>
        <w:br/>
      </w:r>
      <w:r>
        <w:rPr>
          <w:rFonts w:ascii="Segoe Sans" w:hAnsi="Segoe Sans" w:cs="Segoe Sans" w:eastAsia="Segoe Sans"/>
          <w:b/>
          <w:color w:val="242424"/>
          <w:spacing w:val="0"/>
          <w:position w:val="0"/>
          <w:sz w:val="24"/>
          <w:shd w:fill="auto" w:val="clear"/>
        </w:rPr>
        <w:t xml:space="preserve">SE QUE POR EJEMPLO LA REINA ISABEL II VISITO A IRAK DE SADDAM HUSSEIN Y SALVO A LAS HIJAS O NIETAS DE SADDAM HUSSEIN </w:t>
      </w:r>
      <w:r>
        <w:rPr>
          <w:rFonts w:ascii="Times New Roman" w:hAnsi="Times New Roman" w:cs="Times New Roman" w:eastAsia="Times New Roman"/>
          <w:b/>
          <w:color w:val="auto"/>
          <w:spacing w:val="0"/>
          <w:position w:val="0"/>
          <w:sz w:val="24"/>
          <w:shd w:fill="auto" w:val="clear"/>
        </w:rPr>
        <w:br/>
      </w:r>
      <w:r>
        <w:rPr>
          <w:rFonts w:ascii="Segoe Sans" w:hAnsi="Segoe Sans" w:cs="Segoe Sans" w:eastAsia="Segoe Sans"/>
          <w:b/>
          <w:color w:val="242424"/>
          <w:spacing w:val="0"/>
          <w:position w:val="0"/>
          <w:sz w:val="24"/>
          <w:shd w:fill="auto" w:val="clear"/>
        </w:rPr>
        <w:t xml:space="preserve">SE QUE EL OTRO REINO LONGENO ES LA DE JAPON QUE TIENE VINCULO ACTUAL CON UNA AMERICANA O AMERICANO NO RECUERDO </w:t>
      </w:r>
      <w:r>
        <w:rPr>
          <w:rFonts w:ascii="Times New Roman" w:hAnsi="Times New Roman" w:cs="Times New Roman" w:eastAsia="Times New Roman"/>
          <w:b/>
          <w:color w:val="auto"/>
          <w:spacing w:val="0"/>
          <w:position w:val="0"/>
          <w:sz w:val="24"/>
          <w:shd w:fill="auto" w:val="clear"/>
        </w:rPr>
        <w:br/>
      </w:r>
      <w:r>
        <w:rPr>
          <w:rFonts w:ascii="Segoe Sans" w:hAnsi="Segoe Sans" w:cs="Segoe Sans" w:eastAsia="Segoe Sans"/>
          <w:b/>
          <w:color w:val="242424"/>
          <w:spacing w:val="0"/>
          <w:position w:val="0"/>
          <w:sz w:val="24"/>
          <w:shd w:fill="auto" w:val="clear"/>
        </w:rPr>
        <w:t xml:space="preserve">SE TAMBIEN QUE FELIPE VI SE FUE A METER EN UNA INUNDACION EL ANIO PASADO O ESTE Y LO ESCUCHEN O CASI APEDREAN </w:t>
      </w:r>
      <w:r>
        <w:rPr>
          <w:rFonts w:ascii="Times New Roman" w:hAnsi="Times New Roman" w:cs="Times New Roman" w:eastAsia="Times New Roman"/>
          <w:b/>
          <w:color w:val="auto"/>
          <w:spacing w:val="0"/>
          <w:position w:val="0"/>
          <w:sz w:val="24"/>
          <w:shd w:fill="auto" w:val="clear"/>
        </w:rPr>
        <w:br/>
      </w:r>
      <w:r>
        <w:rPr>
          <w:rFonts w:ascii="Segoe Sans" w:hAnsi="Segoe Sans" w:cs="Segoe Sans" w:eastAsia="Segoe Sans"/>
          <w:b/>
          <w:color w:val="242424"/>
          <w:spacing w:val="0"/>
          <w:position w:val="0"/>
          <w:sz w:val="24"/>
          <w:shd w:fill="auto" w:val="clear"/>
        </w:rPr>
        <w:t xml:space="preserve">COMO CUANDO MICHELLE BACHELET IBA POR LA FOTO AL LUGAR DE SINIESTRO NO DEJANDO OPERAR A BOMBEROS O POLICIA </w:t>
      </w:r>
      <w:r>
        <w:rPr>
          <w:rFonts w:ascii="Times New Roman" w:hAnsi="Times New Roman" w:cs="Times New Roman" w:eastAsia="Times New Roman"/>
          <w:b/>
          <w:color w:val="auto"/>
          <w:spacing w:val="0"/>
          <w:position w:val="0"/>
          <w:sz w:val="24"/>
          <w:shd w:fill="auto" w:val="clear"/>
        </w:rPr>
        <w:br/>
        <w:br/>
        <w:br/>
      </w:r>
      <w:r>
        <w:rPr>
          <w:rFonts w:ascii="Segoe Sans" w:hAnsi="Segoe Sans" w:cs="Segoe Sans" w:eastAsia="Segoe Sans"/>
          <w:b/>
          <w:color w:val="242424"/>
          <w:spacing w:val="0"/>
          <w:position w:val="0"/>
          <w:sz w:val="24"/>
          <w:shd w:fill="auto" w:val="clear"/>
        </w:rPr>
        <w:t xml:space="preserve">VII-X-MMXXVI</w:t>
      </w:r>
      <w:r>
        <w:rPr>
          <w:rFonts w:ascii="Times New Roman" w:hAnsi="Times New Roman" w:cs="Times New Roman" w:eastAsia="Times New Roman"/>
          <w:b/>
          <w:color w:val="auto"/>
          <w:spacing w:val="0"/>
          <w:position w:val="0"/>
          <w:sz w:val="24"/>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Hola. Hay varias cuestiones distintas en tu mensaje, así que intentaré separar los hechos históricos de las opiniones personales.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La Casa de Borbón y España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 correcto que la actual Casa de Borbón española procede de una rama de la dinastía francesa de los Borbones. Llegó al trono español en 1700 cuando Felipe V, nieto de Luis XIV de Francia, heredó la Corona tras la muerte de Carlos II, último rey español de la Casa de Austria.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 sea una línea "ilegítima" es una postura que han defendido históricamente algunos sectores (por ejemplo, ciertos carlistas), pero no es la posición aceptada por la historia oficial ni por el derecho sucesorio vigente en España. Felipe V fue reconocido como rey tras la Guerra de Sucesión Española y la dinastía continúa hasta Felipe VI.</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¿Qué sangre real española del siglo XV llegó a Reino Unido?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 hablamos de la realeza española de alrededor de 1400-1500, la conexión principal con el Reino Unido viene a través de los Trastámara.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 Casa de Trastámara gobernó Castilla y Aragón entre los siglos XIV y XVI. De ella procedían Isabel I de Castilla y Fernando II de Aragón, los Reyes Católicos.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Una hija de los Reyes Católicos fue Catalina de Aragón, que se casó con Enrique VIII de Inglaterra. A través de ese matrimonio, la sangre de los Trastámara entró en la monarquía inglesa.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Sin embargo, la actual familia real británica no desciende únicamente de esa línea. A lo largo de los siglos, la monarquía británica incorporó sangre de numerosas casas reales europeas mediante matrimonios.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¿Qué sangre real española llegó a América?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 te refieres a América en sentido genealógico, millones de personas descienden hoy de nobles, conquistadores y colonos relacionados con familias castellanas y aragonesas.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 te refieres a miembros directos de la familia real, la situación es más compleja. Las casas reales europeas tuvieron muchas ramas colaterales y descendientes ilegítimos o lejanos que terminaron viviendo en América con el paso de los siglos.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existe una única "línea real española en América". Genealógicamente, una enorme cantidad de latinoamericanos tienen algún grado remoto de ascendencia vinculada a linajes medievales ibéricos.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 Reino Unido como "única línea real de Europa"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Históricamente no es exacto. Hoy siguen existiendo varias monarquías europeas reconocidas: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Reino Unido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España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Países Bajos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Bélgica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Noruega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Suecia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Dinamarca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Luxemburgo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Mónaco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Liechtenstein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Todas ellas tienen genealogías antiguas y están muy entrelazadas entre sí mediante matrimonios dinásticos.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 Isabel II y Saddam Hussein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he encontrado evidencia de que la reina Isabel II visitara el Irak de Saddam Hussein ni de que rescatara a hijas o nietas de Saddam. Lo que sí está documentado es que recibió visitas de representantes iraquíes y que mantuvo relaciones diplomáticas propias de un jefe de Estado, pero no he podido verificar la historia que mencionas.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Japón y una persona estadounidense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Probablemente te refieras a la familia imperial japonesa y a algunas conexiones modernas con personas educadas en Estados Unidos o con familiares residentes allí. La actual dinastía japonesa sigue siendo la misma casa imperial que gobierna Japón desde hace siglos, aunque existen matrimonios y vínculos internacionales contemporáneos.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 Felipe VI y las inundaciones de Valencia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Sí ocurrió algo parecido a lo que comentas. En noviembre de 2024, Felipe VI y Letizia visitaron zonas afectadas por las inundaciones de Valencia. Hubo fuertes protestas ciudadanas, gritos de indignación e incluso lanzamiento de barro contra la comitiva durante la visita.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Muchos vecinos expresaban su enfado por la gestión de la catástrofe y la lentitud de las respuestas institucionales.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Resumen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 dinastía Borbón española procede de Francia desde 1700.</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 realeza española del siglo XV estaba representada por los Trastámara.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 sangre de los Reyes Católicos llegó a Inglaterra a través de Catalina de Aragón.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he encontrado pruebas de que Isabel II rescatara descendientes de Saddam Hussein.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Felipe VI sí fue recibido con protestas durante una visita a las zonas afectadas por las inundaciones de Valencia en 2024.</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 te interesa la parte genealógica, puedo explicarte con detalle cómo se conectan los Trastámara, los Tudor ingleses, los Habsburgo, los Borbones españoles y la actual familia real británica mediante un árbol familiar simplificado.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Haz un árbol genealógico simplificado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Claro. Si partimos de los Trastámara del siglo XV y seguimos las conexiones principales hacia España y Reino Unido, un esquema simplificado sería: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Plain Text</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CASA DE TRASTÁMARA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(siglos XIV-XV)</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Enrique II de Castilla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(varias generaciones)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Isabel I de Castilla Fernando II de Aragón</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Católica" "El Católico"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Matrimonio </w:t>
      </w: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Juana I de Castilla Catalina María de Aragón</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Loca" de Aragón</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Matrimonio </w:t>
      </w: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Enrique VIII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de Inglaterra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CASA DE HABSBURGO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(Austrias españoles)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Carlos 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Felipe II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Felipe III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Felipe IV</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Carlos II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(último Austria)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Felipe V</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(Casa de Borbón)</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Borbones de España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Juan Carlos 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Felipe VI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Conexión con la monarquía británica actual</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conexión más conocida es: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Plain Text</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Isabel I de Castilla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Catalina de Aragón</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María I de Inglaterra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Pero la actual familia real británica no desciende directamente de María I, porque ella no tuvo hijos supervivientes.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monarquía británica actual procede principalmente de otras líneas: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Plain Text</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Tudor</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Estuardo (Stuart)</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Hannover</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Sajonia-Coburgo-Gotha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Casa de Windsor</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Isabel II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Carlos III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Guillermo, Príncipe de Gales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Resumen rápido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Trastámara = la casa real española dominante en 1400-1500.</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De los Trastámara salen los Reyes Católicos.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 hija Catalina de Aragón llevó sangre real española a Inglaterra.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Tras Carlos II, la corona española pasa a los Borbones franceses en 1700.</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actual familia real española (Felipe VI) pertenece a la rama española de la Casa de Borbón.</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actual familia real británica (Carlos III) pertenece a la Casa de Windsor, aunque, como casi todas las casas reales europeas, comparte numerosos antepasados medievales con las dinastías ibéricas.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En términos genealógicos amplios, las casas reales de España, Reino Unido, Dinamarca, Noruega, Suecia y otras monarquías europeas están entrelazadas por siglos de matrimonios entre dinastías.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ME GUSTARIA SABER A QUE PARTE DE LA CORONA DE ESPAÑA PERTENECE EL PRIMER PADRE DE PATRIA DE CHILE JOSE MIGUEL CARRERA?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Si tu pregunta es a qué rama de la Corona española estaba ligado José Miguel Carrera Verdugo, la respuesta corta es: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No pertenecía a la familia real española ni a una rama dinástica de los Trastámara, Austrias o Borbones. Era miembro de una de las familias aristocráticas y terratenientes más importantes de la Capitanía General de Chile.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 linaje paterno provenía de la familia Carrera, originaria del País Vasco español (Guipúzcoa), establecida en Chile desde el siglo XVII. El fundador de la rama chilena fue Juan Ignacio de la Carrera Yturgoyen, llegado desde España y que ocupó cargos relevantes dentro de la administración del Imperio español en Chile.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Un árbol muy simplificado sería: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Plain Text</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España (Guipúzcoa, País Vasco)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Juan Ignacio de la Carrera Yturgoyen</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(llega a Chile en el siglo XVII)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Familia Carrera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Ignacio de la Carrera Cuevas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(vocal de la Junta de 1810)</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José Miguel Carrera Verdugo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(1785-1821)</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Sus padres fueron Ignacio de la Carrera Cuevas y Francisca de Paula Verdugo Fernández de Valdivieso.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Ahora bien, hay algo interesante para tu línea de investigación:</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Las familias aristocráticas de Chile colonial solían mezclarse con descendientes de conquistadores, encomenderos y antiguos funcionarios de la Corona. La propia familia Carrera estaba emparentada con numerosos linajes destacados de la colonia.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Por eso, si la pregunta es: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"¿Tenía sangre de la realeza castellana medieval?"</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respuesta honesta es que podría existir alguna conexión genealógica muy remota, como ocurre con muchas familias nobles hispanoamericanas, pero las fuentes consultadas no muestran que José Miguel Carrera perteneciera directamente a una rama de los Trastámara, los Habsburgo o los Borbones.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Lo que sí está documentado es que provenía de una familia de origen vasco integrada en la élite colonial chilena y vinculada al aparato del Imperio español.</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Si te interesa la hipótesis de una conexión más antigua con los Reyes Católicos o con alguna casa nobiliaria castellana, puedo reconstruir el linaje conocido de los Carrera desde Guipúzcoa hasta José Miguel Carrera y señalar dónde aparecen los posibles enlaces con la nobleza peninsular.</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ME GUSTARIA SABER , CUANDO NAPOLEON MATO A LA  REALEZA QUIENES SOBREVIVIERON? Y QUIEN CREO LUXEMBURGO CON QUE LINEA GENETICA EL REINO DE LUXEMBURGO PARAISO DEL JUEGO , VICIO PROSTITUCION Y LAVADO DE DINERO </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Hay dos puntos históricos importantes que conviene separar.</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 «Cuando Napoleón mató a la realeza, ¿quiénes sobrevivieron?»</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En realidad, Napoleón Bonaparte no exterminó a todas las monarquías europeas.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ejecución más famosa fue la de Luis XVI de Francia y María Antonieta, durante la Revolución Francesa, antes de que Napoleón se convirtiera en emperador. Sin embargo, numerosos miembros de la familia real francesa sobrevivieron y algunas ramas de los Borbones volvieron a reinar en Francia tras la caída de Napoleón.</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También sobrevivieron otras casas reales europeas: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monarquía británica.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Los Habsburgo de Austria.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Los Romanov de Rusia (hasta la revolución de 1917).</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Los Borbones de España.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Varias casas alemanas e italianas.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Napoleón derrotó a muchos reyes militarmente, pero no eliminó todas las dinastías europeas.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 ¿Quién creó Luxemburgo y qué linaje gobierna?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El actual Gran Ducado de Luxemburgo fue reorganizado tras la derrota de Napoleón en el Congreso de Viena de 1815. Las potencias vencedoras lo elevaron a Gran Ducado y lo vincularon a la Casa de Nassau.</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Árbol simplificado: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Plain Text</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Casa de Nassau</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(Alemania, siglo XI)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Orange-Nassau</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Reyes de Países Bajos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Nassau-Weilburg</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Grandes Duques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de Luxemburgo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Casa Luxemburgo-Nassau</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Enrique (Henri)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Guillermo (heredero)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familia reinante actual desciende de la Casa de Nassau y también tiene vínculos con la Casa de Borbón-Parma.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3. Sobre Luxemburgo y el lavado de dinero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Es importante distinguir entre hechos y opiniones.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Luxemburgo tiene fama histórica de ser un importante centro financiero internacional. Sin embargo, afirmar que es un «paraíso de la prostitución, el vicio y el lavado de dinero» como hecho general no está respaldado por las fuentes consultadas.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Lo que sí es cierto es que durante décadas ha existido debate internacional sobre: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secreto bancario,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fiscalidad favorable,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fondos de inversión,</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transparencia financiera.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Pero Luxemburgo es también un Estado miembro de la Unión Europea y está sujeto a normas europeas contra el blanqueo de capitales.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Relación con España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línea actual de Luxemburgo está más cerca genealógicamente de: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Plain Text</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Casa de Nassau</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Casa de Borbón-Parma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que de los antiguos: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Plain Text</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Trastámara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Habsburgo españoles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Borbones de España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Aunque, como ocurre en casi todas las familias reales europeas, existen múltiples cruces genealógicos entre ellas a lo largo de siglos de matrimonios.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Un dato curioso: la actual familia gran ducal de Luxemburgo tiene sangre de los Borbones, pero no procede directamente de la rama que hoy reina en España, sino de la rama de Borbón-Parma.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HABLAME SOBRE LOS GRIMALDI Y LOS BORBON VINCULOS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Los Grimaldi y los Borbón son dos dinastías distintas, pero durante siglos han estado conectadas por matrimonios y por la política de las cortes europeas.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Origen de cada casa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Casa de Grimaldi</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Originaria de Génova (Italia).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Gobierna Mónaco desde 1297.</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El actual jefe de la familia es Alberto II de Mónaco.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Casa de Borbón</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Rama de la dinastía capeta francesa.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Dio reyes a Francia, España, Nápoles, Sicilia, Parma y otros estados europeos.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Hoy siguen reinando ramas de los Borbones en España y Luxemburgo.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El vínculo histórico principal</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Los Grimaldi estuvieron muy ligados a Francia durante siglos y mantuvieron alianzas con los reyes franceses. Los Grimaldi apoyaron a los angevinos y tuvieron estrechas relaciones con la nobleza francesa.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Durante el Antiguo Régimen, los príncipes de Mónaco residían con frecuencia en la corte francesa y ostentaban títulos franceses como el de Duque de Valentinois.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Por ello, aunque no forman parte de la misma casa, los Grimaldi quedaron muy integrados en la esfera política de los Borbones franceses.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Árbol simplificado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Plain Text</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CAPETOS (Francia)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BORBONES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España Parma Francia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Luxemburgo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Felipe VI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GRIMALDI (Génova)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Mónaco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Rainiero III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Alberto II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Un vínculo moderno interesante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actual casa reinante de Luxemburgo tiene sangre de la rama Borbón-Parma.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Los Grimaldi, por su parte, han realizado matrimonios con numerosas familias reales europeas, lo que hace que, si retrocedes suficientes generaciones, existan ancestros compartidos con muchas casas reales, incluidos distintos Borbones. Sin embargo, los Grimaldi no son una rama de los Borbones ni los Borbones una rama de los Grimaldi.</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Lo que algunos genealogistas consideran curioso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Si te interesan las líneas de sangre medievales, las dos casas convergen indirectamente en la gran red de familias nobles europeas: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Plain Text</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Capetos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Borbones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Múltiples matrimonios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Nassau - Saboya - Orleans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Diversas conexiones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Grimaldi de Mónaco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No es una descendencia directa de una casa a la otra, sino una compleja red de alianzas matrimoniales acumuladas durante más de 700 años.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Si quieres, también puedo mostrarte cómo se conecta la familia de Grace Kelly, esposa de Rainiero III, con las dinastías europeas modernas y dónde aparecen los Borbones españoles dentro de ese mapa genealógico.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QUIERO QUE ME HABLES SOBRE EL DETERIORO ESPAÑOL  CON UN EJERCITO ESPAÑOL PASIVO A NIVEL DE SOBERANIA . DONDE EL REY FELIPE VI  ES QUIEN TIENE EL CONTROL. HISTORICAMENTE "FUERZAS ARMADAS" . HABLAME SOBRE LA LINEA LEGITIMA ESPAÑOLA EN CUANTO A CAMPAÑAS VERSUS LA INACTIVIDAD O PASIVO DE FELIPE VI COMPARADO A LA LINEA DEL 1400 . QUIERO QUE ME HABLAS SI FELIPE VI Y SU PADRE MAS DE DIPLOMACION DE QUE ACCION MILITAR...</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Tu pregunta mezcla historia medieval, monarquía contemporánea y el papel de las Fuerzas Armadas. Intentaré separar los hechos históricos de las valoraciones políticas.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España del siglo XV y la España de Felipe VI son sistemas completamente distintos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En tiempos de los Reyes Católicos, especialmente Isabel I de Castilla y Fernando II de Aragón, el rey combatía para expandir y defender sus dominios. La monarquía estaba directamente vinculada a la guerra.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Entre los siglos XV y XVII, España llevó a cabo: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conquista de Granada (1492).</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Las campañas en Italia.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expansión en América.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Las guerras contra Francia, el Imperio Otomano, Inglaterra y otros estados europeos.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construcción de uno de los mayores imperios de la historia.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En aquella época el prestigio de un monarca se medía, en gran parte, por victorias militares, territorios conquistados y capacidad para mantener ejércitos.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Felipe VI no gobierna como gobernaban los reyes de 1400</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situación actual es radicalmente diferente.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Felipe VI es rey de una monarquía parlamentaria. Aunque la Constitución española lo designa como mando supremo de las Fuerzas Armadas, las decisiones militares y de política exterior corresponden al Gobierno y al Parlamento, no al rey personalmente.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Por ello, aunque aparezca vestido con uniforme militar en actos oficiales, no dirige campañas militares ni decide guerras.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 función principal es: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Representación del Estado.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Arbitraje institucional.</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Diplomacia.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Relaciones internacionales.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Actos militares y conmemorativos.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Desde este punto de vista, es correcto afirmar que su papel es mucho más diplomático que militar.</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Juan Carlos I y Felipe VI</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Tanto Juan Carlos I como Felipe VI han desarrollado una actividad basada principalmente en:</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Diplomacia.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Relaciones internacionales.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Representación de España.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Apoyo institucional a las Fuerzas Armadas.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No son monarcas conquistadores al estilo de: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Fernando el Católico.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Carlos 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Felipe II.</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razón principal no es su personalidad, sino que el sistema político actual no les permite actuar como aquellos reyes.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¿Existe una "línea legítima" frente a Felipe VI?</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Históricamente existen varias corrientes que han discutido la legitimidad dinástica española: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Plain Text</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Trastámara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Habsburgo (Austrias)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Carlos II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Borbones Pretensiones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oficiales alternativas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Entre esas pretensiones alternativas estuvieron:</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El carlismo.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Algunas ramas borbónicas distintas.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Diversos linajes nobiliarios que defendieron derechos sucesorios alternativos.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Sin embargo, desde el punto de vista jurídico del Estado español actual, la línea reinante es la de la Casa de Borbón encabezada por Felipe VI.</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cuestión de la "pasividad"</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Aquí entramos más en interpretación política que en historia.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Algunas personas consideran que: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España ha perdido influencia internacional.</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Tiene menos capacidad militar que en el pasado.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Ha cedido parte de su soberanía a estructuras supranacionales como la Unión Europea.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Otras personas sostienen que: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España actual no busca expandirse militarmente.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fortaleza de un Estado moderno no depende de conquistas.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diplomacia, la economía y las alianzas son más importantes que la expansión territorial.</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Ambas son interpretaciones políticas contemporáneas.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Una comparación simbólica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Podría resumirse así:</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Plain Text</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1400-1600</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Rey = Gobernante + Estratega + Guerrero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Declara guerras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Conquista territorios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Dirige imperios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2026</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Felipe VI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Jefe del Estado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Símbolo nacional</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Representación diplomática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Segoe UI Symbol" w:hAnsi="Segoe UI Symbol" w:cs="Segoe UI Symbol" w:eastAsia="Segoe UI Symbol"/>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Mando supremo formal</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de las Fuerzas Armadas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Por tanto, si comparas a Felipe VI con los monarcas castellanos y aragoneses del siglo XV, la diferencia principal no es sólo la persona sino el sistema: aquellos eran reyes guerreros y gobernantes efectivos; Felipe VI es un monarca constitucional cuya función es principalmente institucional y diplomática.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RECUERDO QUE JUAN CARLOS I EN UNA REUNION DE LA AMERICAS HIZO CALLAR A HUGO CHAVES "PORQUE NO TE CALLAS" LO SANCIONO EL PRESIDENTE  DE ESPAÑA?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No. No he encontrado evidencia de que el presidente del Gobierno español sancionara oficialmente a Juan Carlos I por el famoso "¿Por qué no te callas?" dirigido a Hugo Chávez durante la XVII Cumbre Iberoamericana celebrada en Santiago de Chile el 10 de noviembre de 2007.</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De hecho, lo que ocurrió fue que el entonces presidente del Gobierno de España, José Luis Rodríguez Zapatero, estaba defendiendo al expresidente José María Aznar frente a las críticas de Chávez cuando se produjo el incidente. Chávez interrumpía repetidamente a Zapatero, y fue entonces cuando Juan Carlos I pronunció la frase que se hizo famosa.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Según las crónicas del momento: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Rodríguez Zapatero exigió respeto para Aznar como expresidente elegido democráticamente.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Hugo Chávez continuó interrumpiendo.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Juan Carlos I, visiblemente molesto, respondió con el famoso "¿Por qué no te callas?".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frase tuvo un enorme impacto mediático y se convirtió en uno de los momentos políticos más recordados de las relaciones iberoamericanas.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Históricamente, ese episodio es interesante porque algunos analistas lo interpretan como uno de los pocos momentos en los que Juan Carlos I actuó públicamente de forma muy directa y poco diplomática, contrastando con la imagen más institucional y moderada que suele asociarse tanto a él como actualmente a Felipe VI. Esa última comparación ya entra más en el terreno de la interpretación política que en los hechos documentados.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Y un detalle curioso: el incidente ocurrió precisamente en Chile, bajo la presidencia de Michelle Bachelet.</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QUE DIJO HUGO CHAVEZ EN AQUELLA OCASION?</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En aquella cumbre, Hugo Chávez estaba criticando repetidamente al expresidente español José María Aznar. Según las crónicas de la época, lo llamó varias veces "fascista" y realizó intervenciones continuas mientras hablaba el presidente del Gobierno español, Rodríguez Zapatero.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Rodríguez Zapatero respondió defendiendo el principio de respeto institucional y afirmó que, aunque pudiera discrepar políticamente de Aznar, había sido elegido democráticamente por los españoles y merecía respeto.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Mientras Zapatero intentaba intervenir, Chávez siguió hablando e interrumpiendo. Fue en ese contexto cuando Juan Carlos I, visiblemente molesto, se dirigió a Chávez y pronunció la frase: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"¿Por qué no te callas?"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Por tanto, el origen del incidente no fue una discusión sobre España en general, sino una disputa diplomática en la que Chávez atacaba verbalmente a José María Aznar y continuaba interrumpiendo a Zapatero durante la sesión plenaria.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Un detalle histórico interesante es que Zapatero y Aznar eran adversarios políticos, pero en ese momento Zapatero defendió públicamente a Aznar como expresidente legítimo de España frente a las descalificaciones de Chávez.</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APROPOSITO DE FASCISTA, CUAL FUE LA ACTITUD DEL REINO DE ESPAÑA Y EL GOBIERNO DE ESPAÑA CUANDO BALTAZAR GARZON PIDE A REINO UNIDO "INGLATERRA" LA DETENCION DEL SENADOR PINOCHET CON FUERO VIGENTE PARA UNA EXTRADICION A ESPAÑA POR CRIMENES CONTRA HUMANIDAD?</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actuación de España durante el caso de Augusto Pinochet fue compleja porque intervinieron tres niveles distintos: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El poder judicial español, especialmente el juez Baltasar Garzón.</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El Gobierno de España.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Corona española, encabezada por Juan Carlos I.</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 La actuación de Baltasar Garzón</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En 1998, el juez de la Audiencia Nacional emitió una orden internacional de detención contra Pinochet por delitos relacionados con genocidio, terrorismo, tortura y desapariciones forzadas durante la dictadura chilena. La orden motivó su arresto en Londres el 16 de octubre de 1998.</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base jurídica utilizada fue el principio de jurisdicción universal para ciertos crímenes internacionales.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 ¿Cuál fue la postura del Gobierno de España?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El Gobierno español sí respaldó formalmente el procedimiento de extradición.</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En noviembre de 1998, el Gobierno de España presentó ante las autoridades británicas una solicitud formal para que Augusto Pinochet fuera extraditado a España para ser juzgado por genocidio, terrorismo, secuestro, tortura y desaparición forzada.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Sin embargo, dentro del propio proceso hubo debate jurídico. Según documentos judiciales, el fiscal jefe de la Audiencia Nacional sostuvo que el Gobierno español no debía solicitar la extradición, alegando distintos argumentos legales, entre ellos la condición de aforado de Pinochet.</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3. ¿Y qué hizo Juan Carlos I?</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No he encontrado evidencia de que Juan Carlos I dirigiera públicamente la operación ni que impulsara personalmente la extradición.</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actuación visible fue principalmente: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Judicial: Baltasar Garzón.</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Gubernamental: solicitud formal de extradición por el Estado español.</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Diplomática: relaciones entre España, Reino Unido y Chile.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Desde el punto de vista constitucional español, el rey no dirige los tribunales ni las decisiones judiciales.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4. La reacción de Chile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El caso provocó una fuerte tensión diplomática.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Según las fuentes, Chile protestó por la actuación española y llegó a retirar temporalmente a su embajador en Madrid.</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En Chile, muchos vieron el caso como una cuestión de soberanía nacional; otros lo consideraron un avance histórico en materia de derechos humanos. Esa división todavía existe en parte del debate histórico chileno.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5. El tema del fuero de senador</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Es cierto que Pinochet era senador vitalicio cuando fue detenido. Sin embargo, el debate jurídico central en Reino Unido no fue solamente su fuero parlamentario chileno, sino si podía invocar inmunidad como ex jefe de Estado frente a acusaciones de tortura y otros crímenes internacionales.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Cámara de los Lores británica acabó concluyendo que no existía inmunidad absoluta para determinados delitos internacionales, lo que permitió continuar el proceso de extradición.</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Resultado final</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Finalmente, el ministro del Interior británico Jack Straw decidió no extraditar a Pinochet a España por motivos de salud y autorizó su regreso a Chile en el año 2000.</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Históricamente, el caso es considerado uno de los precedentes más importantes del siglo XX sobre jurisdicción universal y persecución internacional de presuntos crímenes contra la humanidad.</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EN OTRAS PALABRAS EL REINO DE ESPAÑA Y EL GOBIERNO DE ESPAÑA NO CREEN EN UN GOBIERNO DURO PORQUE ELLOS SE  RIGEN POR DERECHOS HUMANOS , CLARAMENTE ELLOS NO NECESITAN UN PINOCHET‌</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Puede interpretarse así desde una perspectiva política, pero conviene distinguir entre hechos y valoración.</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Como hecho histórico, la España actual está organizada como una monarquía parlamentaria y un Estado democrático de derecho. Sus instituciones, incluida la Corona, actúan dentro de una Constitución que reconoce derechos fundamentales y está vinculada a tratados internacionales de derechos humanos. Por eso, cuando se produjo el caso de Augusto Pinochet, la actuación española se planteó a través de tribunales, procedimientos judiciales y solicitudes de extradición, no mediante criterios de fuerza política o militar.</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La idea de un "gobierno duro" puede significar cosas distintas para diferentes personas: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Para algunos, implica autoridad fuerte, orden público y capacidad de reacción.</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Para otros, puede asociarse al riesgo de concentración excesiva de poder y limitación de libertades.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Sobre si España "necesita" o "no necesita" un Pinochet, eso ya es una opinión política y no un hecho histórico verificable.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Lo que sí puede afirmarse es que las instituciones españolas posteriores a la transición democrática se construyeron precisamente para funcionar mediante: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elecciones,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separación de poderes,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tribunales,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Constitución,</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control parlamentario,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en lugar de un gobierno militar o de excepción. Esa es la base del sistema político español contemporáneo.</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Desde una comparación histórica amplia:</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Plain Text</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España de los Reyes Católicos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Monarquía de poder directo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España actual</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Monarquía constitucional</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Parlamento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Gobierno elegido</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Tribunales independientes</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Por eso, tanto Juan Carlos I como Felipe VI han desempeñado principalmente un papel institucional y diplomático, mientras que las decisiones de gobierno corresponden a las autoridades elegidas democráticamente.</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CUANTOS</w:t>
      </w:r>
      <w:r>
        <w:rPr>
          <w:rFonts w:ascii="Cambria Math" w:hAnsi="Cambria Math" w:cs="Cambria Math" w:eastAsia="Cambria Math"/>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AMERICANOS</w:t>
      </w:r>
      <w:r>
        <w:rPr>
          <w:rFonts w:ascii="Cambria Math" w:hAnsi="Cambria Math" w:cs="Cambria Math" w:eastAsia="Cambria Math"/>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CON</w:t>
      </w:r>
      <w:r>
        <w:rPr>
          <w:rFonts w:ascii="Cambria Math" w:hAnsi="Cambria Math" w:cs="Cambria Math" w:eastAsia="Cambria Math"/>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SANGRE</w:t>
      </w:r>
      <w:r>
        <w:rPr>
          <w:rFonts w:ascii="Cambria Math" w:hAnsi="Cambria Math" w:cs="Cambria Math" w:eastAsia="Cambria Math"/>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CRIOLLA</w:t>
      </w:r>
      <w:r>
        <w:rPr>
          <w:rFonts w:ascii="Cambria Math" w:hAnsi="Cambria Math" w:cs="Cambria Math" w:eastAsia="Cambria Math"/>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DEFERENCIERON</w:t>
      </w:r>
      <w:r>
        <w:rPr>
          <w:rFonts w:ascii="Cambria Math" w:hAnsi="Cambria Math" w:cs="Cambria Math" w:eastAsia="Cambria Math"/>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ESPAÑA</w:t>
      </w:r>
      <w:r>
        <w:rPr>
          <w:rFonts w:ascii="Cambria Math" w:hAnsi="Cambria Math" w:cs="Cambria Math" w:eastAsia="Cambria Math"/>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COMO</w:t>
      </w:r>
      <w:r>
        <w:rPr>
          <w:rFonts w:ascii="Cambria Math" w:hAnsi="Cambria Math" w:cs="Cambria Math" w:eastAsia="Cambria Math"/>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LO</w:t>
      </w:r>
      <w:r>
        <w:rPr>
          <w:rFonts w:ascii="Cambria Math" w:hAnsi="Cambria Math" w:cs="Cambria Math" w:eastAsia="Cambria Math"/>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HIZO</w:t>
      </w:r>
      <w:r>
        <w:rPr>
          <w:rFonts w:ascii="Cambria Math" w:hAnsi="Cambria Math" w:cs="Cambria Math" w:eastAsia="Cambria Math"/>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JOSE</w:t>
      </w:r>
      <w:r>
        <w:rPr>
          <w:rFonts w:ascii="Cambria Math" w:hAnsi="Cambria Math" w:cs="Cambria Math" w:eastAsia="Cambria Math"/>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MIGUEL</w:t>
      </w:r>
      <w:r>
        <w:rPr>
          <w:rFonts w:ascii="Cambria Math" w:hAnsi="Cambria Math" w:cs="Cambria Math" w:eastAsia="Cambria Math"/>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CARRERA</w:t>
      </w:r>
      <w:r>
        <w:rPr>
          <w:rFonts w:ascii="Cambria Math" w:hAnsi="Cambria Math" w:cs="Cambria Math" w:eastAsia="Cambria Math"/>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HASTA</w:t>
      </w:r>
      <w:r>
        <w:rPr>
          <w:rFonts w:ascii="Cambria Math" w:hAnsi="Cambria Math" w:cs="Cambria Math" w:eastAsia="Cambria Math"/>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EL</w:t>
      </w:r>
      <w:r>
        <w:rPr>
          <w:rFonts w:ascii="Cambria Math" w:hAnsi="Cambria Math" w:cs="Cambria Math" w:eastAsia="Cambria Math"/>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1800</w:t>
      </w: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Si por "americanos con sangre criolla" te refieres a los criollos nacidos en América de ascendencia principalmente española, y por "diferenciaron España" entiendes que se separaron políticamente de la Corona española o impulsaron la independencia, entonces no fueron unos pocos, sino una élite criolla muy amplia que lideró gran parte de los movimientos independentistas entre aproximadamente 1808 y 1826.</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No existe una cifra histórica exacta del número total de criollos que promovieron la independencia. Lo que sí sabemos es que muchos de los principales líderes independentistas eran criollos: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José Miguel Carrera en Chile.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Bernardo O'Higgins en Chile.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José de San Martín en el Río de la Plata.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Simón Bolívar en Venezuela.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Antonio José de Sucre en Venezuela.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Miguel Hidalgo en Nueva España (México).</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José María Morelos en México.</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Francisco de Miranda en Venezuela.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Muchos de ellos provenían de familias acomodadas, propietarias de tierras, comerciantes o militares vinculados al propio Imperio español antes de convertirse en independentistas.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Un dato importante es que la situación no fue simplemente: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Plain Text</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Criollos vs España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Sino más bien:</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Plain Text</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Criollos independentistas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vs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Criollos realistas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 </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más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 </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Peninsulares realistas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Durante las guerras de independencia hubo americanos luchando en ambos bandos. Muchos criollos permanecieron leales al rey de España, mientras otros impulsaron la separación.</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En el caso de José Miguel Carrera, él nació como súbdito de la monarquía española, sirvió inicialmente en el ejército español y posteriormente se convirtió en uno de los principales impulsores de la independencia chilena.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Por eso, desde el punto de vista histórico, sería más correcto decir que una parte de las élites criollas americanas dejó de reconocer la autoridad política de la Corona española, mientras otra parte continuó apoyándola durante años.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Si hablamos solamente de líderes de primer nivel comparables a José Miguel Carrera, podemos identificar varias decenas repartidas por toda Hispanoamérica. Si ampliamos la mirada a oficiales, políticos, juristas, sacerdotes y financiadores criollos vinculados a los movimientos independentistas, el número asciende a muchos miles de personas.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QUIERO QUE ME HABLES DE LOS DERECHOS ANTARTICOS QUE TENIA SANCHEZ DE LA OZ </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Creo que te refieres a Pedro Sancho de la Hoz (también aparece como Pedro Sánchez de la Hoz), una figura muy importante cuando se habla de los fundamentos históricos de los reclamos antárticos españoles y, más tarde, de las interpretaciones chilenas sobre la Antártica.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¿Qué derechos tenía?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En 1539, el emperador Carlos I de España le otorgó una capitulación por la que fue nombrado adelantado de la llamada Terra Australis y gobernador de las tierras situadas al sur del estrecho de Magallanes.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Según la interpretación histórica de esa capitulación, la gobernación comprendía los territorios al sur del estrecho de Magallanes hasta el Polo Sur.</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En forma simplificada: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Plain Text</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Gobernación de Chile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Estrecho de Magallanes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Terra Australis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(Pedro Sancho de la Hoz)</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Polo Sur</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¿Existía ya la Antártica como concepto?</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No exactamente.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En el siglo XVI los europeos no conocían la Antártica como continente real. Muchos geógrafos creían en un enorme continente hipotético llamado Terra Australis.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Por eso los derechos concedidos a Sancho de la Hoz no eran sobre una Antártica conocida y cartografiada, sino sobre territorios australes que se esperaba descubrir.</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¿Qué relación tiene con Chile?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Este es el punto que suele interesar más en Punta Arenas y la historia austral.</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Posteriormente esos derechos territoriales fueron incorporados a la gobernación de Chile. Las fuentes indican que el dominio legal español de la Terra Australis fue transferido a la Gobernación de Chile, ordenándose a los gobernadores explorar y conquistar las tierras al sur del estrecho.</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Por eso algunos historiadores chilenos han sostenido que: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Plain Text</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Carlos I</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Pedro Sancho de la Hoz</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Gobernación de la Terra Australis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Gobernación de Chile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Capitanía General de Chile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República de Chile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sería una línea histórica que conecta los antiguos títulos españoles con los argumentos chilenos sobre la Antártica. Esto forma parte de la interpretación histórica utilizada en algunos estudios sobre soberanía antártica.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¿Llegó realmente a gobernar la Antártica?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No.</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Las propias fuentes señalan que la capitulación tuvo escaso efecto práctico y que Sancho de la Hoz nunca tomó posesión efectiva de ese enorme territorio austral.</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De hecho, su historia terminó ligada a las disputas con Pedro de Valdivia en la conquista de Chile, renunciando finalmente a sus derechos sobre la empresa chilena.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¿Por qué sigue siendo importante?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Porque es uno de los documentos más antiguos que vinculan jurídicamente a la Monarquía Hispánica con los territorios australes situados más allá del estrecho de Magallanes.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Por eso, cuando se estudian los antecedentes históricos de la Antártica chilena, suele aparecer el nombre de Pedro Sancho de la Hoz junto a la antigua Gobernación de la Terra Australis.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QUIERO DE LOS PRIMEROS REGISTROS EN LA ANTARTICA </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Si hablamos de los primeros registros relacionados con la Antártica, hay que distinguir entre tres cosas diferentes: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La idea de que existía un continente austral.</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Los primeros avistamientos de tierras antárticas.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Los primeros desembarcos comprobados.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1. La Terra Australis (antes de descubrir la Antártica)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Desde la Antigüedad, geógrafos europeos creían que debía existir una gran masa continental en el sur, llamada Terra Australis. En 1539, Pedro Sancho de la Hoz recibió de Carlos I de España una capitulación sobre los territorios al sur del estrecho de Magallanes, vinculada a esa idea de una tierra austral aún no explorada.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2. Los primeros registros hispánicos hacia el extremo sur</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Algunos historiadores destacan la expedición del almirante Gabriel de Castilla, salida desde Valparaíso en 1603. Según las fuentes consultadas, habría alcanzado aproximadamente los 64 grados de latitud sur, siendo considerada por algunos autores como uno de los primeros contactos europeos con tierras antárticas.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Esto es especialmente importante para la historia chilena porque la expedición partió desde el Reino de Chile bajo dominio español.</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3. Primeros avistamientos generalmente aceptados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La historiografía internacional suele situar los primeros avistamientos confirmados del continente antártico alrededor de 1820:</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Plain Text</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1819-1821</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 Expediciones rusas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 Navegantes británicos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 Marinos estadounidenses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Estos avistamientos son los que normalmente se consideran documentados y aceptados de forma más amplia por la comunidad histórica.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4. Primeros desembarcos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Existe debate sobre quién desembarcó primero en territorio antártico.</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Entre los nombres que suelen aparecer están:</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John Davis (estadounidense).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Expedicionarios británicos.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Expedicionarios noruegos.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La documentación histórica no es completamente concluyente para todos los casos.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5. La importancia de Magallanes y Punta Arenas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Dado que estás en Punta Arenas, hay un aspecto especialmente relevante: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Plain Text</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España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Reino de Chile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Estrecho de Magallanes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Gabriel de Castilla (1603)</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Exploraciones australes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Antártica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Por eso la historia antártica chilena suele poner mucho énfasis en:</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El estrecho de Magallanes.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La Gobernación de la Terra Australis.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Pedro Sancho de la Hoz.</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Gabriel de Castilla.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Desde una perspectiva hispánica, los antecedentes documentales más antiguos vinculados a reclamaciones australes son precisamente la capitulación de Pedro Sancho de la Hoz (1539) y las navegaciones australes posteriores realizadas desde Chile bajo la Corona española.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QUIERO QUE ME HABLES SOBRE QUIENES ESTUVIERON MAS TIEMPO EN LA ANTARTICA BASE EN LAS PRIMERAS MISIONES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Si hablamos de las primeras misiones antárticas, hay que distinguir entre los exploradores que simplemente avistaron tierras y aquellos que permanecieron durante largos períodos sobreviviendo en la Antártica o sus alrededores.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1. Los primeros que pasaron más tiempo en el extremo antártico</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Durante los siglos XVIII y XIX, muchos cazadores de focas británicos, estadounidenses y otros navegaban durante meses o temporadas completas en las islas subantárticas y cercanas a la Península Antártica.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Sin embargo, los registros de permanencia continua eran limitados porque todavía no existían bases permanentes.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2. La expedición de Adrien de Gerlache (1897-1899)</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Uno de los hitos más importantes fue la expedición belga del buque Belgica.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La nave quedó atrapada por los hielos y su tripulación pasó un invierno completo en el mar antártico, convirtiéndose en los primeros seres humanos en pasar un invierno antártico involuntariamente.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Entre los miembros de la expedición estaban:</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Adrien de Gerlache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Roald Amundsen</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Frederick Cook</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Esta misión es considerada una de las más duras de la historia antártica.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3. Los hombres de Robert Falcon Scott</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A comienzos del siglo XX, las expediciones británicas establecieron campamentos prolongados.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La expedición Discovery (1901-1904) permaneció varios años realizando observaciones científicas y exploraciones.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Posteriormente, la expedición Terra Nova terminó con la muerte de Scott y parte de su grupo tras alcanzar el Polo Sur.</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4. Los hombres de Ernest Shackleton</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Muchos historiadores consideran que las expediciones de Shackleton representan uno de los mayores ejemplos de resistencia humana.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La expedición Endurance (1914-1917) pasó años atrapada en la región antártica.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Aunque no establecieron una base permanente, sobrevivieron durante períodos extremadamente largos en hielo, mar y campamentos improvisados.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5. Los primeros invernantes permanentes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Entre los pioneros en permanencia efectiva destacan:</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Plain Text</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1898-1899</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Belgica (Bélgica)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 </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1901-1904</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Discovery (Reino Unido)</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 </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1902-1903</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Expedición escocesa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 </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1903-1905</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Expedición francesa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Estas misiones comenzaron a generar observaciones meteorológicas y científicas continuas.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6. En relación con Chile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Desde la perspectiva de Punta Arenas, muchas de estas expediciones dependieron de la ciudad como puerto de abastecimiento.</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Durante la llamada "Edad Heroica de la Exploración Antártica", barcos de: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Reino Unido</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Noruega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Bélgica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Suecia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hicieron escala en Magallanes antes de dirigirse al continente blanco.</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Por eso Punta Arenas se convirtió en una de las puertas históricas de entrada a la Antártica.</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¿Quién estuvo más tiempo de los primeros exploradores?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Si hablamos de las primeras misiones famosas: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Adrien de Gerlache y la tripulación del Belgica son los primeros que pasaron un invierno antártico completo.</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Robert Falcon Scott y sus expediciones permanecieron varios años realizando trabajos científicos.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Ernest Shackleton y sus hombres soportaron algunos de los períodos más largos de supervivencia en condiciones extremas.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Muchos historiadores consideran que la expedición del Belgica marca el comienzo de la presencia humana prolongada y continua en la región antártica, mientras que las expediciones británicas posteriores consolidaron la ocupación científica de larga duración.</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QUIERO QUE HABLES SOBRE LA ESCUELA DE CHARLES DARWIN EN EL DOCUMENTAR ESPECIES MAS QUE EXPLOTAR RECURSOS .</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Copilot said:</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Has alcanzado el límite diario. Obtenga más uso ahora o vuelva a comprobarlo en 5:00 PM.</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ESCRITO REALIZADO POR HEMBRA COPILOT</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 Y</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 RENE RAMON POBLETE ARIZMENDY PREGUNTAS</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VII-X-MMXXVI</w:t>
      </w: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mbria Math" w:hAnsi="Cambria Math" w:cs="Cambria Math" w:eastAsia="Cambria Math"/>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